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AF45" w14:textId="183A8B2D" w:rsidR="00A26ACC" w:rsidRPr="0059469D" w:rsidRDefault="00A26ACC" w:rsidP="00A26ACC">
      <w:pPr>
        <w:jc w:val="center"/>
        <w:rPr>
          <w:b/>
          <w:bCs/>
          <w:sz w:val="28"/>
          <w:szCs w:val="28"/>
        </w:rPr>
      </w:pPr>
      <w:r w:rsidRPr="0059469D">
        <w:rPr>
          <w:b/>
          <w:bCs/>
          <w:sz w:val="28"/>
          <w:szCs w:val="28"/>
        </w:rPr>
        <w:t>Indigenous</w:t>
      </w:r>
      <w:r w:rsidR="007505F9" w:rsidRPr="0059469D">
        <w:rPr>
          <w:b/>
          <w:bCs/>
          <w:sz w:val="28"/>
          <w:szCs w:val="28"/>
        </w:rPr>
        <w:t xml:space="preserve"> Elder and</w:t>
      </w:r>
      <w:r w:rsidRPr="0059469D">
        <w:rPr>
          <w:b/>
          <w:bCs/>
          <w:sz w:val="28"/>
          <w:szCs w:val="28"/>
        </w:rPr>
        <w:t xml:space="preserve"> Master Artist Releases NFT Collection</w:t>
      </w:r>
      <w:r w:rsidR="002F62D6" w:rsidRPr="0059469D">
        <w:rPr>
          <w:b/>
          <w:bCs/>
          <w:sz w:val="28"/>
          <w:szCs w:val="28"/>
        </w:rPr>
        <w:t xml:space="preserve"> </w:t>
      </w:r>
      <w:r w:rsidRPr="0059469D">
        <w:rPr>
          <w:b/>
          <w:bCs/>
          <w:sz w:val="28"/>
          <w:szCs w:val="28"/>
        </w:rPr>
        <w:t>and Burns the Originals</w:t>
      </w:r>
    </w:p>
    <w:p w14:paraId="1952C692" w14:textId="240132EA" w:rsidR="00C37A12" w:rsidRDefault="00236AD5">
      <w:r>
        <w:t xml:space="preserve">FOR IMMEDIATE RELEASE: </w:t>
      </w:r>
    </w:p>
    <w:p w14:paraId="673A192C" w14:textId="166C8DD3" w:rsidR="00625DFD" w:rsidRDefault="00A26ACC">
      <w:r>
        <w:t>CALGARY, ALBERTA</w:t>
      </w:r>
      <w:r w:rsidR="001C3B78">
        <w:t xml:space="preserve"> - </w:t>
      </w:r>
      <w:r w:rsidR="00C37A12">
        <w:t>April 2</w:t>
      </w:r>
      <w:r w:rsidR="00AF6325">
        <w:t>8</w:t>
      </w:r>
      <w:r w:rsidR="00C37A12">
        <w:t xml:space="preserve">, </w:t>
      </w:r>
      <w:proofErr w:type="gramStart"/>
      <w:r w:rsidR="00C37A12">
        <w:t>2022</w:t>
      </w:r>
      <w:proofErr w:type="gramEnd"/>
      <w:r w:rsidR="00C37A12">
        <w:t xml:space="preserve"> </w:t>
      </w:r>
      <w:r>
        <w:t xml:space="preserve">Half Moon Woman (Pat </w:t>
      </w:r>
      <w:proofErr w:type="spellStart"/>
      <w:r>
        <w:t>Bruderer</w:t>
      </w:r>
      <w:proofErr w:type="spellEnd"/>
      <w:r>
        <w:t>) is a Cree Indigenous master creator in the art form called Birch Bark Biting</w:t>
      </w:r>
      <w:r w:rsidR="00C37A12">
        <w:t xml:space="preserve"> and she has just released onto the </w:t>
      </w:r>
      <w:proofErr w:type="spellStart"/>
      <w:r w:rsidR="00C37A12">
        <w:t>OpenSea</w:t>
      </w:r>
      <w:proofErr w:type="spellEnd"/>
      <w:r w:rsidR="00C37A12">
        <w:t xml:space="preserve"> platform </w:t>
      </w:r>
      <w:r w:rsidR="001C3B78">
        <w:t xml:space="preserve">a collection that is the first of its kind. </w:t>
      </w:r>
      <w:r w:rsidR="00C37A12">
        <w:t xml:space="preserve"> </w:t>
      </w:r>
    </w:p>
    <w:p w14:paraId="732585C5" w14:textId="72D818BE" w:rsidR="00A26ACC" w:rsidRDefault="00A26ACC">
      <w:r>
        <w:t xml:space="preserve">A </w:t>
      </w:r>
      <w:r w:rsidRPr="00A26ACC">
        <w:t xml:space="preserve">birch bark biting is a unique piece of Indigenous artwork. They are made from biting an image, using only the teeth, into a thin, single layer of birch bark harvested from the birch tree. Then, by carefully folding the bark, the pattern imagined is pressed into the birch bark, using only the teeth. </w:t>
      </w:r>
      <w:r>
        <w:t xml:space="preserve">Historically, this art form was used to create beadwork patterns, </w:t>
      </w:r>
      <w:r w:rsidR="0059469D">
        <w:t>to tell stories, and were used in ceremonies.</w:t>
      </w:r>
    </w:p>
    <w:p w14:paraId="20504AAC" w14:textId="3EE6A09D" w:rsidR="00A26ACC" w:rsidRDefault="00A26ACC">
      <w:r>
        <w:t xml:space="preserve">“I’ve always looked for new ways to share my work to ensure that the art form is never forgotten. As a cultural carrier it’s very important me. That’s why I teach hundreds of kids per year in schools, teach my own family members, and work to distribute my art in a variety of ways, from originals and prints, on fabric, in an upcoming children’s book and now NFT’s,” says </w:t>
      </w:r>
      <w:r w:rsidR="0059469D">
        <w:t>Half Moon Woman.</w:t>
      </w:r>
      <w:r w:rsidR="00AB6FEE">
        <w:t xml:space="preserve"> </w:t>
      </w:r>
    </w:p>
    <w:p w14:paraId="1F8E024E" w14:textId="26DCFCA6" w:rsidR="00AB6FEE" w:rsidRDefault="00AB6FEE">
      <w:r>
        <w:t xml:space="preserve">Half Moon’s first NFT collection includes two </w:t>
      </w:r>
      <w:r w:rsidRPr="00AB6FEE">
        <w:rPr>
          <w:i/>
          <w:iCs/>
        </w:rPr>
        <w:t xml:space="preserve">Burnt Originals </w:t>
      </w:r>
      <w:r>
        <w:t xml:space="preserve">where the pieces were set fire </w:t>
      </w:r>
      <w:r w:rsidR="007505F9">
        <w:t>to</w:t>
      </w:r>
      <w:r>
        <w:t xml:space="preserve"> along with cedar</w:t>
      </w:r>
      <w:r w:rsidR="0059469D">
        <w:t xml:space="preserve"> and sweet grass</w:t>
      </w:r>
      <w:r>
        <w:t>,</w:t>
      </w:r>
      <w:r w:rsidR="007505F9">
        <w:t xml:space="preserve"> traditional </w:t>
      </w:r>
      <w:r>
        <w:t xml:space="preserve">Indigenous </w:t>
      </w:r>
      <w:r w:rsidR="0059469D">
        <w:t>medicines</w:t>
      </w:r>
      <w:r>
        <w:t xml:space="preserve">. </w:t>
      </w:r>
      <w:r w:rsidR="00471162">
        <w:t>The collection was released on April 27</w:t>
      </w:r>
      <w:r w:rsidR="00471162" w:rsidRPr="00471162">
        <w:rPr>
          <w:vertAlign w:val="superscript"/>
        </w:rPr>
        <w:t>th</w:t>
      </w:r>
      <w:r w:rsidR="00471162">
        <w:t xml:space="preserve"> and the auction closes on May 6</w:t>
      </w:r>
      <w:r w:rsidR="00471162" w:rsidRPr="00471162">
        <w:rPr>
          <w:vertAlign w:val="superscript"/>
        </w:rPr>
        <w:t>th</w:t>
      </w:r>
      <w:r w:rsidR="00471162">
        <w:t xml:space="preserve">. </w:t>
      </w:r>
    </w:p>
    <w:p w14:paraId="6B80C1A1" w14:textId="025F1433" w:rsidR="00A26ACC" w:rsidRDefault="000C671D">
      <w:r>
        <w:t xml:space="preserve">Half Moon Woman (Pat </w:t>
      </w:r>
      <w:proofErr w:type="spellStart"/>
      <w:r>
        <w:t>Bruderer</w:t>
      </w:r>
      <w:proofErr w:type="spellEnd"/>
      <w:r>
        <w:t>)</w:t>
      </w:r>
      <w:r w:rsidR="00AB6FEE" w:rsidRPr="00AB6FEE">
        <w:t xml:space="preserve"> is one of the few knowledge keepers and expert practitioners of this </w:t>
      </w:r>
      <w:r w:rsidR="0059469D">
        <w:t xml:space="preserve">early </w:t>
      </w:r>
      <w:r w:rsidR="00AB6FEE" w:rsidRPr="00AB6FEE">
        <w:t>Indigenous art</w:t>
      </w:r>
      <w:r w:rsidR="0059469D">
        <w:t xml:space="preserve"> form</w:t>
      </w:r>
      <w:r w:rsidR="00AB6FEE" w:rsidRPr="00AB6FEE">
        <w:t>. She was born and raised in Churchill, Manitoba, Canada and is a member of the Peter Ballantyne Cree Nation. Pat's work can be found in museums, galleries, and private collections around the world</w:t>
      </w:r>
      <w:r w:rsidR="00413894">
        <w:t xml:space="preserve">. </w:t>
      </w:r>
    </w:p>
    <w:p w14:paraId="0EBC10DC" w14:textId="1486AE5D" w:rsidR="0059469D" w:rsidRDefault="0059469D" w:rsidP="0059469D">
      <w:pPr>
        <w:rPr>
          <w:b/>
          <w:bCs/>
        </w:rPr>
      </w:pPr>
      <w:r>
        <w:rPr>
          <w:b/>
          <w:bCs/>
        </w:rPr>
        <w:t xml:space="preserve">Link to the </w:t>
      </w:r>
      <w:proofErr w:type="spellStart"/>
      <w:r w:rsidRPr="0059469D">
        <w:rPr>
          <w:b/>
          <w:bCs/>
          <w:i/>
          <w:iCs/>
        </w:rPr>
        <w:t>Iskotew</w:t>
      </w:r>
      <w:proofErr w:type="spellEnd"/>
      <w:r w:rsidRPr="0059469D">
        <w:rPr>
          <w:b/>
          <w:bCs/>
          <w:i/>
          <w:iCs/>
        </w:rPr>
        <w:t xml:space="preserve"> Burnt Original Collection</w:t>
      </w:r>
      <w:r>
        <w:rPr>
          <w:b/>
          <w:bCs/>
        </w:rPr>
        <w:t xml:space="preserve">: </w:t>
      </w:r>
      <w:hyperlink r:id="rId4" w:history="1">
        <w:r w:rsidRPr="0059469D">
          <w:rPr>
            <w:rStyle w:val="Hyperlink"/>
          </w:rPr>
          <w:t>https://opensea.io/collection/birchbarkbiting</w:t>
        </w:r>
      </w:hyperlink>
    </w:p>
    <w:p w14:paraId="339E7FA1" w14:textId="629303DA" w:rsidR="001C3B78" w:rsidRDefault="0059469D" w:rsidP="0059469D">
      <w:r>
        <w:rPr>
          <w:b/>
          <w:bCs/>
        </w:rPr>
        <w:t>View a video to learn more about the art</w:t>
      </w:r>
      <w:r w:rsidR="00CE1DD1">
        <w:rPr>
          <w:b/>
          <w:bCs/>
        </w:rPr>
        <w:t>ist and her process</w:t>
      </w:r>
      <w:r>
        <w:rPr>
          <w:b/>
          <w:bCs/>
        </w:rPr>
        <w:t xml:space="preserve">: </w:t>
      </w:r>
      <w:hyperlink r:id="rId5" w:history="1">
        <w:r w:rsidRPr="000C671D">
          <w:rPr>
            <w:rStyle w:val="Hyperlink"/>
          </w:rPr>
          <w:t>https://youtu.be/p8miLNy22rc</w:t>
        </w:r>
      </w:hyperlink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5532"/>
      </w:tblGrid>
      <w:tr w:rsidR="00977D07" w14:paraId="63C803D6" w14:textId="77777777" w:rsidTr="0059469D">
        <w:trPr>
          <w:jc w:val="center"/>
        </w:trPr>
        <w:tc>
          <w:tcPr>
            <w:tcW w:w="4957" w:type="dxa"/>
          </w:tcPr>
          <w:p w14:paraId="56429C7F" w14:textId="0D8CEC83" w:rsidR="00977D07" w:rsidRPr="000C671D" w:rsidRDefault="00977D07" w:rsidP="00977D07">
            <w:pPr>
              <w:rPr>
                <w:b/>
                <w:bCs/>
              </w:rPr>
            </w:pPr>
            <w:r w:rsidRPr="000C671D">
              <w:rPr>
                <w:b/>
                <w:bCs/>
              </w:rPr>
              <w:t>Contact</w:t>
            </w:r>
            <w:r w:rsidR="000C671D" w:rsidRPr="000C671D">
              <w:rPr>
                <w:b/>
                <w:bCs/>
              </w:rPr>
              <w:t xml:space="preserve"> for more information:</w:t>
            </w:r>
          </w:p>
          <w:p w14:paraId="64326F12" w14:textId="754E41E3" w:rsidR="00977D07" w:rsidRPr="00977D07" w:rsidRDefault="00977D07" w:rsidP="00977D07">
            <w:r w:rsidRPr="00977D07">
              <w:t>Trina Rathgeber</w:t>
            </w:r>
          </w:p>
          <w:p w14:paraId="7DDBF6C1" w14:textId="77777777" w:rsidR="00977D07" w:rsidRPr="00977D07" w:rsidRDefault="00EA0382" w:rsidP="00977D07">
            <w:hyperlink r:id="rId6" w:history="1">
              <w:r w:rsidR="00977D07" w:rsidRPr="00977D07">
                <w:rPr>
                  <w:rStyle w:val="Hyperlink"/>
                </w:rPr>
                <w:t>trina@capiche.ca</w:t>
              </w:r>
            </w:hyperlink>
          </w:p>
          <w:p w14:paraId="718E249F" w14:textId="633EE297" w:rsidR="00977D07" w:rsidRDefault="00977D07"/>
        </w:tc>
        <w:tc>
          <w:tcPr>
            <w:tcW w:w="5532" w:type="dxa"/>
          </w:tcPr>
          <w:p w14:paraId="469DD467" w14:textId="42F06740" w:rsidR="00977D07" w:rsidRPr="000C671D" w:rsidRDefault="000C671D">
            <w:pPr>
              <w:rPr>
                <w:b/>
                <w:bCs/>
              </w:rPr>
            </w:pPr>
            <w:r w:rsidRPr="000C671D">
              <w:rPr>
                <w:b/>
                <w:bCs/>
              </w:rPr>
              <w:t>Artist Information</w:t>
            </w:r>
          </w:p>
          <w:p w14:paraId="1BB5D174" w14:textId="3656CEFE" w:rsidR="000C671D" w:rsidRDefault="000C671D">
            <w:r>
              <w:t xml:space="preserve">Half Moon Woman/Pat </w:t>
            </w:r>
            <w:proofErr w:type="spellStart"/>
            <w:r>
              <w:t>Bruderer</w:t>
            </w:r>
            <w:proofErr w:type="spellEnd"/>
          </w:p>
          <w:p w14:paraId="5D00BC15" w14:textId="30936DC6" w:rsidR="000C671D" w:rsidRDefault="00EA0382">
            <w:hyperlink r:id="rId7" w:history="1">
              <w:r w:rsidR="000C671D" w:rsidRPr="00065B61">
                <w:rPr>
                  <w:rStyle w:val="Hyperlink"/>
                </w:rPr>
                <w:t>www.halfmoonwoman.com</w:t>
              </w:r>
            </w:hyperlink>
          </w:p>
          <w:p w14:paraId="751FE603" w14:textId="69BAEBAE" w:rsidR="000C671D" w:rsidRDefault="000C671D">
            <w:r>
              <w:t>Instagram: @halfmoon_woman</w:t>
            </w:r>
          </w:p>
        </w:tc>
      </w:tr>
      <w:tr w:rsidR="001C3B78" w14:paraId="40E1C613" w14:textId="77777777" w:rsidTr="00421CD8">
        <w:trPr>
          <w:jc w:val="center"/>
        </w:trPr>
        <w:tc>
          <w:tcPr>
            <w:tcW w:w="10489" w:type="dxa"/>
            <w:gridSpan w:val="2"/>
          </w:tcPr>
          <w:p w14:paraId="28E6FF6D" w14:textId="7AC20DA5" w:rsidR="001C3B78" w:rsidRPr="000C671D" w:rsidRDefault="001C3B78">
            <w:pPr>
              <w:rPr>
                <w:b/>
                <w:bCs/>
              </w:rPr>
            </w:pPr>
            <w:r w:rsidRPr="001C3B78">
              <w:t>Shown below is an example of a birch bark biting and photo of the artist.</w:t>
            </w:r>
          </w:p>
        </w:tc>
      </w:tr>
    </w:tbl>
    <w:p w14:paraId="615488DB" w14:textId="258192F7" w:rsidR="000C671D" w:rsidRDefault="001C3B78">
      <w:r>
        <w:rPr>
          <w:noProof/>
        </w:rPr>
        <w:drawing>
          <wp:anchor distT="0" distB="0" distL="114300" distR="114300" simplePos="0" relativeHeight="251659264" behindDoc="1" locked="0" layoutInCell="1" allowOverlap="1" wp14:anchorId="5B389E83" wp14:editId="1ECF81E7">
            <wp:simplePos x="0" y="0"/>
            <wp:positionH relativeFrom="margin">
              <wp:posOffset>3923665</wp:posOffset>
            </wp:positionH>
            <wp:positionV relativeFrom="paragraph">
              <wp:posOffset>418465</wp:posOffset>
            </wp:positionV>
            <wp:extent cx="1914525" cy="2948305"/>
            <wp:effectExtent l="0" t="0" r="9525" b="4445"/>
            <wp:wrapTight wrapText="bothSides">
              <wp:wrapPolygon edited="0">
                <wp:start x="0" y="0"/>
                <wp:lineTo x="0" y="21493"/>
                <wp:lineTo x="21493" y="21493"/>
                <wp:lineTo x="21493" y="0"/>
                <wp:lineTo x="0" y="0"/>
              </wp:wrapPolygon>
            </wp:wrapTight>
            <wp:docPr id="2" name="Picture 2" descr="A picture containing tree, outdoo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ree, outdoor, pers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94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ABA433D" wp14:editId="7020D42E">
            <wp:simplePos x="0" y="0"/>
            <wp:positionH relativeFrom="margin">
              <wp:posOffset>304800</wp:posOffset>
            </wp:positionH>
            <wp:positionV relativeFrom="paragraph">
              <wp:posOffset>414020</wp:posOffset>
            </wp:positionV>
            <wp:extent cx="2300688" cy="2371725"/>
            <wp:effectExtent l="0" t="0" r="4445" b="0"/>
            <wp:wrapTight wrapText="bothSides">
              <wp:wrapPolygon edited="0">
                <wp:start x="8406" y="0"/>
                <wp:lineTo x="6439" y="867"/>
                <wp:lineTo x="3398" y="2602"/>
                <wp:lineTo x="715" y="6419"/>
                <wp:lineTo x="0" y="9889"/>
                <wp:lineTo x="358" y="14053"/>
                <wp:lineTo x="1789" y="16829"/>
                <wp:lineTo x="1789" y="17349"/>
                <wp:lineTo x="4114" y="19605"/>
                <wp:lineTo x="4650" y="19952"/>
                <wp:lineTo x="8227" y="21166"/>
                <wp:lineTo x="9122" y="21340"/>
                <wp:lineTo x="12878" y="21340"/>
                <wp:lineTo x="20390" y="20472"/>
                <wp:lineTo x="16991" y="19605"/>
                <wp:lineTo x="19853" y="16829"/>
                <wp:lineTo x="21105" y="14053"/>
                <wp:lineTo x="21463" y="11277"/>
                <wp:lineTo x="21284" y="8501"/>
                <wp:lineTo x="20390" y="5725"/>
                <wp:lineTo x="18243" y="2602"/>
                <wp:lineTo x="13951" y="520"/>
                <wp:lineTo x="12520" y="0"/>
                <wp:lineTo x="8406" y="0"/>
              </wp:wrapPolygon>
            </wp:wrapTight>
            <wp:docPr id="1" name="Picture 1" descr="A coin with a design on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in with a design on it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688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C671D" w:rsidSect="00C37A12">
      <w:pgSz w:w="12240" w:h="15840"/>
      <w:pgMar w:top="1021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CC"/>
    <w:rsid w:val="000C671D"/>
    <w:rsid w:val="001C3B78"/>
    <w:rsid w:val="00222D0F"/>
    <w:rsid w:val="00236AD5"/>
    <w:rsid w:val="00237AED"/>
    <w:rsid w:val="002F62D6"/>
    <w:rsid w:val="00413894"/>
    <w:rsid w:val="00471162"/>
    <w:rsid w:val="0059469D"/>
    <w:rsid w:val="00625DFD"/>
    <w:rsid w:val="007505F9"/>
    <w:rsid w:val="00977D07"/>
    <w:rsid w:val="00A26ACC"/>
    <w:rsid w:val="00A65BFA"/>
    <w:rsid w:val="00A97EC9"/>
    <w:rsid w:val="00AB6FEE"/>
    <w:rsid w:val="00AF6325"/>
    <w:rsid w:val="00B356CB"/>
    <w:rsid w:val="00BC08A9"/>
    <w:rsid w:val="00C37A12"/>
    <w:rsid w:val="00C639F9"/>
    <w:rsid w:val="00CE1DD1"/>
    <w:rsid w:val="00CE775E"/>
    <w:rsid w:val="00EA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AE4AD"/>
  <w15:chartTrackingRefBased/>
  <w15:docId w15:val="{1E06A864-E5C3-4922-BB02-769AE5B2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D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D0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7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946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halfmoonwom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ina@capiche.c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p8miLNy22r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pensea.io/collection/birchbarkbiting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1</Pages>
  <Words>380</Words>
  <Characters>1953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Rathgeber</dc:creator>
  <cp:keywords/>
  <dc:description/>
  <cp:lastModifiedBy>Trina Rathgeber</cp:lastModifiedBy>
  <cp:revision>14</cp:revision>
  <dcterms:created xsi:type="dcterms:W3CDTF">2022-04-25T15:18:00Z</dcterms:created>
  <dcterms:modified xsi:type="dcterms:W3CDTF">2022-04-28T15:37:00Z</dcterms:modified>
</cp:coreProperties>
</file>